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279F300A" w:rsidR="00E525D9" w:rsidRPr="00D5380A" w:rsidRDefault="009415F5" w:rsidP="00C519FD">
            <w:pPr>
              <w:rPr>
                <w:rFonts w:ascii="Arial" w:hAnsi="Arial" w:cs="Arial"/>
              </w:rPr>
            </w:pPr>
            <w:r>
              <w:t>El agua, recurso vital para la vida y el desarrollo, enfrenta hoy amenazas por el cambio climático y el crecimiento poblacional. ¿Qué está haciendo Cundinamarca para garantizar su cuidado y acceso seguro?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6F4C6851" w:rsidR="00893F91" w:rsidRPr="00C519FD" w:rsidRDefault="009415F5" w:rsidP="00EE58F0">
            <w:pPr>
              <w:pStyle w:val="NormalWeb"/>
            </w:pPr>
            <w:r>
              <w:t xml:space="preserve">Empresas Públicas de Cundinamarca presentó iniciativas que aseguran agua potable y saneamiento digno en todo el departamento. Entre ellas sobresale </w:t>
            </w:r>
            <w:proofErr w:type="spellStart"/>
            <w:r>
              <w:rPr>
                <w:rStyle w:val="nfasis"/>
              </w:rPr>
              <w:t>Aqua</w:t>
            </w:r>
            <w:proofErr w:type="spellEnd"/>
            <w:r>
              <w:rPr>
                <w:rStyle w:val="nfasis"/>
              </w:rPr>
              <w:t xml:space="preserve"> Fuerza Empresarial</w:t>
            </w:r>
            <w:r>
              <w:t>, programa que entrega equipos, medidores y asistencia técnica para modernizar los acueductos y fortalecer su sostenibilidad.</w:t>
            </w:r>
            <w:r>
              <w:t xml:space="preserve"> Así lo </w:t>
            </w:r>
            <w:proofErr w:type="spellStart"/>
            <w:r>
              <w:t>desctacó</w:t>
            </w:r>
            <w:proofErr w:type="spellEnd"/>
            <w:r>
              <w:t xml:space="preserve"> Jorge </w:t>
            </w:r>
            <w:proofErr w:type="spellStart"/>
            <w:r>
              <w:t>enerrique</w:t>
            </w:r>
            <w:proofErr w:type="spellEnd"/>
            <w:r>
              <w:t xml:space="preserve"> machuca gerente de las </w:t>
            </w:r>
            <w:proofErr w:type="spellStart"/>
            <w:r>
              <w:t>epc</w:t>
            </w:r>
            <w:proofErr w:type="spellEnd"/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07C89B92" w:rsidR="00EE79CA" w:rsidRPr="00D5380A" w:rsidRDefault="009415F5" w:rsidP="00D24436">
            <w:pPr>
              <w:pStyle w:val="NormalWeb"/>
              <w:rPr>
                <w:rFonts w:ascii="Arial" w:hAnsi="Arial" w:cs="Arial"/>
              </w:rPr>
            </w:pPr>
            <w:r>
              <w:t xml:space="preserve">La entidad también avanza con </w:t>
            </w:r>
            <w:r>
              <w:rPr>
                <w:rStyle w:val="nfasis"/>
              </w:rPr>
              <w:t>Alcantarillado al Campo</w:t>
            </w:r>
            <w:r>
              <w:t xml:space="preserve">, primera estrategia en Colombia para mejorar el saneamiento básico rural, y con </w:t>
            </w:r>
            <w:r>
              <w:rPr>
                <w:rStyle w:val="nfasis"/>
              </w:rPr>
              <w:t>Agua Vida y Saber</w:t>
            </w:r>
            <w:r>
              <w:t>, que lleva sistemas de potabilización a colegios, garantizando agua limpia para niños y jóvenes en zonas apartadas.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82EA917" w14:textId="77777777" w:rsidR="009415F5" w:rsidRDefault="009415F5" w:rsidP="009415F5">
            <w:pPr>
              <w:pStyle w:val="NormalWeb"/>
            </w:pPr>
            <w:r>
              <w:t xml:space="preserve">De igual forma, </w:t>
            </w:r>
            <w:r>
              <w:rPr>
                <w:rStyle w:val="nfasis"/>
              </w:rPr>
              <w:t>Expedición Navegantes</w:t>
            </w:r>
            <w:r>
              <w:t xml:space="preserve"> impulsa formación de líderes ambientales, mientras </w:t>
            </w:r>
            <w:r>
              <w:rPr>
                <w:rStyle w:val="nfasis"/>
              </w:rPr>
              <w:t>Agua Vida Rural</w:t>
            </w:r>
            <w:r>
              <w:t xml:space="preserve"> evalúa y protege las fuentes hídricas </w:t>
            </w:r>
            <w:proofErr w:type="spellStart"/>
            <w:r>
              <w:t>veredales</w:t>
            </w:r>
            <w:proofErr w:type="spellEnd"/>
            <w:r>
              <w:t>. Estas acciones integran a Cundinamarca al debate internacional de Estocolmo en la Semana Mundial del Agua, consolidando un modelo integral de gestión del recurso.</w:t>
            </w:r>
          </w:p>
          <w:p w14:paraId="7217E435" w14:textId="6F1E4AF6" w:rsidR="00E61FB9" w:rsidRPr="00C64C1D" w:rsidRDefault="00E61FB9" w:rsidP="00C64C1D">
            <w:pPr>
              <w:pStyle w:val="NormalWeb"/>
            </w:pPr>
          </w:p>
        </w:tc>
      </w:tr>
    </w:tbl>
    <w:p w14:paraId="095D902F" w14:textId="64E6F030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 </w:t>
      </w:r>
      <w:bookmarkStart w:id="0" w:name="_GoBack"/>
      <w:r w:rsidR="009415F5">
        <w:t>Cundinamarca impulsa programas pioneros por el agua en la Semana Mundial del Agua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AE1497" w14:textId="77777777" w:rsidR="00D0257C" w:rsidRDefault="00D0257C">
      <w:r>
        <w:separator/>
      </w:r>
    </w:p>
  </w:endnote>
  <w:endnote w:type="continuationSeparator" w:id="0">
    <w:p w14:paraId="09929917" w14:textId="77777777" w:rsidR="00D0257C" w:rsidRDefault="00D02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01C7C6" w14:textId="77777777" w:rsidR="00D0257C" w:rsidRDefault="00D0257C">
      <w:r>
        <w:separator/>
      </w:r>
    </w:p>
  </w:footnote>
  <w:footnote w:type="continuationSeparator" w:id="0">
    <w:p w14:paraId="759F9343" w14:textId="77777777" w:rsidR="00D0257C" w:rsidRDefault="00D02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50F80"/>
    <w:rsid w:val="0006160C"/>
    <w:rsid w:val="0006170A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8080B"/>
    <w:rsid w:val="00184298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762D2"/>
    <w:rsid w:val="0037748B"/>
    <w:rsid w:val="00382476"/>
    <w:rsid w:val="00394530"/>
    <w:rsid w:val="003A01A9"/>
    <w:rsid w:val="003A06B4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93151"/>
    <w:rsid w:val="005A343C"/>
    <w:rsid w:val="005B469F"/>
    <w:rsid w:val="005B58EC"/>
    <w:rsid w:val="005B74FC"/>
    <w:rsid w:val="005D20E9"/>
    <w:rsid w:val="005E0F3C"/>
    <w:rsid w:val="005E305D"/>
    <w:rsid w:val="005E3C76"/>
    <w:rsid w:val="005E534B"/>
    <w:rsid w:val="005F6869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703C"/>
    <w:rsid w:val="008E70DA"/>
    <w:rsid w:val="008E7EFE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382"/>
    <w:rsid w:val="00C04A1F"/>
    <w:rsid w:val="00C10502"/>
    <w:rsid w:val="00C3664B"/>
    <w:rsid w:val="00C378FE"/>
    <w:rsid w:val="00C42361"/>
    <w:rsid w:val="00C474A1"/>
    <w:rsid w:val="00C512F5"/>
    <w:rsid w:val="00C519FD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2025-09-04T19:30:00Z</dcterms:created>
  <dcterms:modified xsi:type="dcterms:W3CDTF">2025-09-04T19:30:00Z</dcterms:modified>
</cp:coreProperties>
</file>